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1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116"/>
        <w:gridCol w:w="165"/>
        <w:gridCol w:w="281"/>
        <w:gridCol w:w="1124"/>
        <w:gridCol w:w="281"/>
        <w:gridCol w:w="1405"/>
        <w:gridCol w:w="281"/>
        <w:gridCol w:w="562"/>
        <w:gridCol w:w="374"/>
        <w:gridCol w:w="187"/>
        <w:gridCol w:w="186"/>
        <w:gridCol w:w="257"/>
        <w:gridCol w:w="425"/>
        <w:gridCol w:w="126"/>
        <w:gridCol w:w="186"/>
        <w:gridCol w:w="114"/>
        <w:gridCol w:w="1252"/>
        <w:gridCol w:w="186"/>
        <w:gridCol w:w="186"/>
        <w:gridCol w:w="927"/>
        <w:gridCol w:w="356"/>
      </w:tblGrid>
      <w:tr w:rsidR="0005763C" w:rsidRPr="0005763C" w:rsidTr="00A95B91">
        <w:trPr>
          <w:trHeight w:val="300"/>
        </w:trPr>
        <w:tc>
          <w:tcPr>
            <w:tcW w:w="4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185205">
        <w:trPr>
          <w:trHeight w:val="285"/>
        </w:trPr>
        <w:tc>
          <w:tcPr>
            <w:tcW w:w="4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05763C" w:rsidRPr="0005763C" w:rsidTr="0060756C">
        <w:trPr>
          <w:trHeight w:val="300"/>
        </w:trPr>
        <w:tc>
          <w:tcPr>
            <w:tcW w:w="4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EE1B93">
        <w:trPr>
          <w:trHeight w:val="330"/>
        </w:trPr>
        <w:tc>
          <w:tcPr>
            <w:tcW w:w="4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0" w:name="_GoBack" w:colFirst="2" w:colLast="2"/>
            <w:r w:rsidRPr="000576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EE1B93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bookmarkEnd w:id="0"/>
      <w:tr w:rsidR="0005763C" w:rsidRPr="0005763C" w:rsidTr="001E1936">
        <w:trPr>
          <w:trHeight w:val="300"/>
        </w:trPr>
        <w:tc>
          <w:tcPr>
            <w:tcW w:w="4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AE0E9D">
        <w:trPr>
          <w:trHeight w:val="315"/>
        </w:trPr>
        <w:tc>
          <w:tcPr>
            <w:tcW w:w="4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6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05763C" w:rsidRPr="0005763C" w:rsidTr="000F449D">
        <w:trPr>
          <w:trHeight w:val="300"/>
        </w:trPr>
        <w:tc>
          <w:tcPr>
            <w:tcW w:w="60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"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05763C">
              <w:rPr>
                <w:sz w:val="22"/>
                <w:szCs w:val="22"/>
              </w:rPr>
              <w:t>г</w:t>
            </w:r>
            <w:proofErr w:type="gramEnd"/>
            <w:r w:rsidRPr="0005763C">
              <w:rPr>
                <w:sz w:val="22"/>
                <w:szCs w:val="22"/>
              </w:rPr>
              <w:t>.</w:t>
            </w:r>
          </w:p>
        </w:tc>
      </w:tr>
      <w:tr w:rsidR="0005763C" w:rsidRPr="0005763C" w:rsidTr="00B64CF5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5763C" w:rsidRPr="0005763C" w:rsidTr="00A96089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05763C" w:rsidRPr="0005763C" w:rsidTr="0005763C">
        <w:trPr>
          <w:trHeight w:val="315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5763C">
              <w:rPr>
                <w:b/>
                <w:bCs/>
                <w:sz w:val="24"/>
                <w:szCs w:val="24"/>
              </w:rPr>
              <w:t>ПРОТОКОЛ</w:t>
            </w:r>
          </w:p>
        </w:tc>
      </w:tr>
      <w:tr w:rsidR="0005763C" w:rsidRPr="0005763C" w:rsidTr="0005763C">
        <w:trPr>
          <w:trHeight w:val="315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5763C">
              <w:rPr>
                <w:b/>
                <w:bCs/>
                <w:sz w:val="24"/>
                <w:szCs w:val="24"/>
              </w:rPr>
              <w:t xml:space="preserve">осмотра и проверки смонтированного электрооборудования </w:t>
            </w:r>
            <w:proofErr w:type="gramStart"/>
            <w:r w:rsidRPr="0005763C">
              <w:rPr>
                <w:b/>
                <w:bCs/>
                <w:sz w:val="24"/>
                <w:szCs w:val="24"/>
              </w:rPr>
              <w:t>распределительных</w:t>
            </w:r>
            <w:proofErr w:type="gramEnd"/>
            <w:r w:rsidRPr="0005763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5763C" w:rsidRPr="0005763C" w:rsidTr="0005763C">
        <w:trPr>
          <w:trHeight w:val="315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05763C">
              <w:rPr>
                <w:b/>
                <w:bCs/>
                <w:sz w:val="24"/>
                <w:szCs w:val="24"/>
              </w:rPr>
              <w:t xml:space="preserve">устройств и электрических подстанций напряжением до 35 </w:t>
            </w:r>
            <w:proofErr w:type="spellStart"/>
            <w:r w:rsidRPr="0005763C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Pr="0005763C">
              <w:rPr>
                <w:b/>
                <w:bCs/>
                <w:sz w:val="24"/>
                <w:szCs w:val="24"/>
              </w:rPr>
              <w:t xml:space="preserve"> включительно</w:t>
            </w:r>
          </w:p>
        </w:tc>
      </w:tr>
      <w:tr w:rsidR="0005763C" w:rsidRPr="0005763C" w:rsidTr="0005763C">
        <w:trPr>
          <w:trHeight w:val="315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05763C" w:rsidRPr="0005763C" w:rsidTr="00C85598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763C" w:rsidRPr="0005763C" w:rsidTr="0005763C">
        <w:trPr>
          <w:trHeight w:val="705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На смонтированном электрооборудовании (перечисленном в прилагаемой к акту ведомости) согласно требованиям СНиП 3.05.06-85, ПУЭ-98 и документации заводов–изготовителей произведены:</w:t>
            </w:r>
          </w:p>
        </w:tc>
      </w:tr>
      <w:tr w:rsidR="0005763C" w:rsidRPr="0005763C" w:rsidTr="00790D61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763C" w:rsidRPr="0005763C" w:rsidTr="00F61776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1. Регулировка механической части коммутационных аппаратов, их контактных пар, приводов</w:t>
            </w:r>
          </w:p>
        </w:tc>
      </w:tr>
      <w:tr w:rsidR="0005763C" w:rsidRPr="0005763C" w:rsidTr="0005763C">
        <w:trPr>
          <w:trHeight w:val="300"/>
        </w:trPr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 xml:space="preserve"> и блокировок</w:t>
            </w:r>
          </w:p>
        </w:tc>
        <w:tc>
          <w:tcPr>
            <w:tcW w:w="84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14144C">
        <w:trPr>
          <w:trHeight w:val="300"/>
        </w:trPr>
        <w:tc>
          <w:tcPr>
            <w:tcW w:w="1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1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(результат)</w:t>
            </w:r>
          </w:p>
        </w:tc>
      </w:tr>
      <w:tr w:rsidR="0005763C" w:rsidRPr="0005763C" w:rsidTr="00C72CAF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763C" w:rsidRPr="0005763C" w:rsidTr="00784D14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 xml:space="preserve">2. Проверка коммутационных аппаратов, приводов к ним и блокировок на </w:t>
            </w:r>
            <w:proofErr w:type="gramStart"/>
            <w:r w:rsidRPr="0005763C">
              <w:rPr>
                <w:sz w:val="22"/>
                <w:szCs w:val="22"/>
              </w:rPr>
              <w:t>многократное</w:t>
            </w:r>
            <w:proofErr w:type="gramEnd"/>
            <w:r w:rsidRPr="0005763C">
              <w:rPr>
                <w:sz w:val="22"/>
                <w:szCs w:val="22"/>
              </w:rPr>
              <w:t xml:space="preserve"> </w:t>
            </w:r>
          </w:p>
        </w:tc>
      </w:tr>
      <w:tr w:rsidR="0005763C" w:rsidRPr="0005763C" w:rsidTr="0005763C">
        <w:trPr>
          <w:trHeight w:val="300"/>
        </w:trPr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включение и выключение</w:t>
            </w:r>
          </w:p>
        </w:tc>
        <w:tc>
          <w:tcPr>
            <w:tcW w:w="72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1130F9">
        <w:trPr>
          <w:trHeight w:val="270"/>
        </w:trPr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2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(результат)</w:t>
            </w:r>
          </w:p>
        </w:tc>
      </w:tr>
      <w:tr w:rsidR="0005763C" w:rsidRPr="0005763C" w:rsidTr="0005763C">
        <w:trPr>
          <w:trHeight w:val="360"/>
        </w:trPr>
        <w:tc>
          <w:tcPr>
            <w:tcW w:w="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 xml:space="preserve">3. </w:t>
            </w:r>
            <w:proofErr w:type="spellStart"/>
            <w:r w:rsidRPr="0005763C">
              <w:rPr>
                <w:sz w:val="22"/>
                <w:szCs w:val="22"/>
              </w:rPr>
              <w:t>Фазировка</w:t>
            </w:r>
            <w:proofErr w:type="spellEnd"/>
            <w:r w:rsidRPr="0005763C">
              <w:rPr>
                <w:sz w:val="22"/>
                <w:szCs w:val="22"/>
              </w:rPr>
              <w:t xml:space="preserve"> первичных цепей коммутации</w:t>
            </w:r>
          </w:p>
        </w:tc>
        <w:tc>
          <w:tcPr>
            <w:tcW w:w="56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 </w:t>
            </w:r>
          </w:p>
        </w:tc>
      </w:tr>
      <w:tr w:rsidR="0005763C" w:rsidRPr="0005763C" w:rsidTr="0005763C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05763C">
        <w:trPr>
          <w:trHeight w:val="254"/>
        </w:trPr>
        <w:tc>
          <w:tcPr>
            <w:tcW w:w="1010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(результат)</w:t>
            </w:r>
          </w:p>
        </w:tc>
      </w:tr>
      <w:tr w:rsidR="0005763C" w:rsidRPr="0005763C" w:rsidTr="00755E69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763C" w:rsidRPr="0005763C" w:rsidTr="000D336C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 xml:space="preserve">4. Проверка свободного перемещения и надежной фиксации </w:t>
            </w:r>
            <w:proofErr w:type="spellStart"/>
            <w:r w:rsidRPr="0005763C">
              <w:rPr>
                <w:sz w:val="22"/>
                <w:szCs w:val="22"/>
              </w:rPr>
              <w:t>выкатных</w:t>
            </w:r>
            <w:proofErr w:type="spellEnd"/>
            <w:r w:rsidRPr="0005763C">
              <w:rPr>
                <w:sz w:val="22"/>
                <w:szCs w:val="22"/>
              </w:rPr>
              <w:t xml:space="preserve"> элементов КРУ в рабочем </w:t>
            </w:r>
          </w:p>
        </w:tc>
      </w:tr>
      <w:tr w:rsidR="0005763C" w:rsidRPr="0005763C" w:rsidTr="00F72525">
        <w:trPr>
          <w:trHeight w:val="360"/>
        </w:trPr>
        <w:tc>
          <w:tcPr>
            <w:tcW w:w="7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 xml:space="preserve">и контрольном </w:t>
            </w:r>
            <w:proofErr w:type="gramStart"/>
            <w:r w:rsidRPr="0005763C">
              <w:rPr>
                <w:sz w:val="22"/>
                <w:szCs w:val="22"/>
              </w:rPr>
              <w:t>положении</w:t>
            </w:r>
            <w:proofErr w:type="gramEnd"/>
            <w:r w:rsidRPr="0005763C">
              <w:rPr>
                <w:sz w:val="22"/>
                <w:szCs w:val="22"/>
              </w:rPr>
              <w:t>, работы шторок и механических блокировок</w:t>
            </w:r>
          </w:p>
        </w:tc>
        <w:tc>
          <w:tcPr>
            <w:tcW w:w="30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 </w:t>
            </w:r>
          </w:p>
        </w:tc>
      </w:tr>
      <w:tr w:rsidR="0005763C" w:rsidRPr="0005763C" w:rsidTr="0005763C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05763C">
        <w:trPr>
          <w:trHeight w:val="27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(результат)</w:t>
            </w:r>
          </w:p>
        </w:tc>
      </w:tr>
      <w:tr w:rsidR="0005763C" w:rsidRPr="0005763C" w:rsidTr="00836405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763C" w:rsidRPr="0005763C" w:rsidTr="0005763C">
        <w:trPr>
          <w:trHeight w:val="360"/>
        </w:trPr>
        <w:tc>
          <w:tcPr>
            <w:tcW w:w="689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5. Смазка трущихся деталей и контактов коммутационных аппаратов</w:t>
            </w:r>
          </w:p>
        </w:tc>
        <w:tc>
          <w:tcPr>
            <w:tcW w:w="32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 </w:t>
            </w:r>
          </w:p>
        </w:tc>
      </w:tr>
      <w:tr w:rsidR="0005763C" w:rsidRPr="0005763C" w:rsidTr="0005763C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05763C">
        <w:trPr>
          <w:trHeight w:val="255"/>
        </w:trPr>
        <w:tc>
          <w:tcPr>
            <w:tcW w:w="1010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(выполнено)</w:t>
            </w:r>
          </w:p>
        </w:tc>
      </w:tr>
      <w:tr w:rsidR="0005763C" w:rsidRPr="0005763C" w:rsidTr="006C0F6E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763C" w:rsidRPr="0005763C" w:rsidTr="00911BB1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 xml:space="preserve">6. Проверка уровня изоляционного масла в электрических аппаратах и при необходимости </w:t>
            </w:r>
          </w:p>
        </w:tc>
      </w:tr>
      <w:tr w:rsidR="0005763C" w:rsidRPr="0005763C" w:rsidTr="0005763C">
        <w:trPr>
          <w:trHeight w:val="30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их доливка</w:t>
            </w:r>
          </w:p>
        </w:tc>
        <w:tc>
          <w:tcPr>
            <w:tcW w:w="886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1D1837">
        <w:trPr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861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(результат)</w:t>
            </w:r>
          </w:p>
        </w:tc>
      </w:tr>
      <w:tr w:rsidR="0005763C" w:rsidRPr="0005763C" w:rsidTr="00D82D8C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763C" w:rsidRPr="0005763C" w:rsidTr="0009340C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7. Осмотр и проверка контактных соединений на соответствие требованиям нормативно-</w:t>
            </w:r>
          </w:p>
        </w:tc>
      </w:tr>
      <w:tr w:rsidR="0005763C" w:rsidRPr="0005763C" w:rsidTr="0005763C">
        <w:trPr>
          <w:trHeight w:val="360"/>
        </w:trPr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технической документации</w:t>
            </w:r>
          </w:p>
        </w:tc>
        <w:tc>
          <w:tcPr>
            <w:tcW w:w="729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  <w:vertAlign w:val="superscript"/>
              </w:rPr>
              <w:t> </w:t>
            </w:r>
          </w:p>
        </w:tc>
      </w:tr>
      <w:tr w:rsidR="004D3891" w:rsidRPr="0005763C" w:rsidTr="00537F0C">
        <w:trPr>
          <w:trHeight w:val="360"/>
        </w:trPr>
        <w:tc>
          <w:tcPr>
            <w:tcW w:w="2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2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(выполнено)</w:t>
            </w:r>
          </w:p>
        </w:tc>
      </w:tr>
      <w:tr w:rsidR="004D3891" w:rsidRPr="0005763C" w:rsidTr="003610A5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D3891" w:rsidRPr="0005763C" w:rsidTr="00276D2C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 xml:space="preserve">8. Проверка открывания дверей камер (ячеек, шкафов), работы замков и выполнения проектных </w:t>
            </w:r>
          </w:p>
        </w:tc>
      </w:tr>
      <w:tr w:rsidR="0005763C" w:rsidRPr="0005763C" w:rsidTr="0005763C">
        <w:trPr>
          <w:trHeight w:val="30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надписей</w:t>
            </w:r>
          </w:p>
        </w:tc>
        <w:tc>
          <w:tcPr>
            <w:tcW w:w="8977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D3891" w:rsidRPr="0005763C" w:rsidTr="00C72BBC">
        <w:trPr>
          <w:trHeight w:val="360"/>
        </w:trPr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977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(выполнено)</w:t>
            </w:r>
          </w:p>
        </w:tc>
      </w:tr>
      <w:tr w:rsidR="004D3891" w:rsidRPr="0005763C" w:rsidTr="009916D7">
        <w:trPr>
          <w:trHeight w:val="36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05763C" w:rsidRPr="0005763C" w:rsidTr="0005763C">
        <w:trPr>
          <w:trHeight w:val="300"/>
        </w:trPr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Заключение</w:t>
            </w:r>
          </w:p>
        </w:tc>
        <w:tc>
          <w:tcPr>
            <w:tcW w:w="86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05763C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63C" w:rsidRPr="0005763C" w:rsidTr="0005763C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763C" w:rsidRPr="0005763C" w:rsidRDefault="0005763C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05763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D3891" w:rsidRPr="0005763C" w:rsidTr="00006A34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D3891" w:rsidRPr="0005763C" w:rsidTr="0006400F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D3891" w:rsidRPr="0005763C" w:rsidTr="004D3891">
        <w:trPr>
          <w:trHeight w:val="373"/>
        </w:trPr>
        <w:tc>
          <w:tcPr>
            <w:tcW w:w="3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Измерения произвел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5763C">
              <w:rPr>
                <w:b/>
                <w:bCs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D3891" w:rsidRPr="0005763C" w:rsidTr="004D3891">
        <w:trPr>
          <w:trHeight w:val="141"/>
        </w:trPr>
        <w:tc>
          <w:tcPr>
            <w:tcW w:w="3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D3891" w:rsidRPr="0005763C" w:rsidTr="00615490">
        <w:trPr>
          <w:trHeight w:val="300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D3891" w:rsidRPr="0005763C" w:rsidTr="005306B0">
        <w:trPr>
          <w:trHeight w:val="315"/>
        </w:trPr>
        <w:tc>
          <w:tcPr>
            <w:tcW w:w="1010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D3891" w:rsidRPr="0005763C" w:rsidTr="00E767DD">
        <w:trPr>
          <w:trHeight w:val="300"/>
        </w:trPr>
        <w:tc>
          <w:tcPr>
            <w:tcW w:w="3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05763C">
              <w:rPr>
                <w:color w:val="000000"/>
                <w:sz w:val="22"/>
                <w:szCs w:val="22"/>
              </w:rPr>
              <w:t>Проверил производитель работ</w:t>
            </w:r>
          </w:p>
        </w:tc>
        <w:tc>
          <w:tcPr>
            <w:tcW w:w="26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05763C">
              <w:rPr>
                <w:b/>
                <w:bCs/>
              </w:rPr>
              <w:t> 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D3891" w:rsidRPr="0005763C" w:rsidTr="00E533F7">
        <w:trPr>
          <w:trHeight w:val="360"/>
        </w:trPr>
        <w:tc>
          <w:tcPr>
            <w:tcW w:w="30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6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05763C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3891" w:rsidRPr="0005763C" w:rsidRDefault="004D3891" w:rsidP="0005763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4D3891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5763C"/>
    <w:rsid w:val="00082E4F"/>
    <w:rsid w:val="000C626C"/>
    <w:rsid w:val="000D5447"/>
    <w:rsid w:val="00152D89"/>
    <w:rsid w:val="001646F4"/>
    <w:rsid w:val="001C0119"/>
    <w:rsid w:val="002210BE"/>
    <w:rsid w:val="002F6DED"/>
    <w:rsid w:val="002F7079"/>
    <w:rsid w:val="0034797C"/>
    <w:rsid w:val="00350918"/>
    <w:rsid w:val="003512DC"/>
    <w:rsid w:val="003655F0"/>
    <w:rsid w:val="003D2068"/>
    <w:rsid w:val="00405F9C"/>
    <w:rsid w:val="00444611"/>
    <w:rsid w:val="004B13C0"/>
    <w:rsid w:val="004D3891"/>
    <w:rsid w:val="004E1E33"/>
    <w:rsid w:val="005374AB"/>
    <w:rsid w:val="005510F2"/>
    <w:rsid w:val="00555709"/>
    <w:rsid w:val="005D566D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71DC5"/>
    <w:rsid w:val="008D2F4A"/>
    <w:rsid w:val="009907DE"/>
    <w:rsid w:val="009A65EB"/>
    <w:rsid w:val="00A74FA0"/>
    <w:rsid w:val="00AC6310"/>
    <w:rsid w:val="00AC6361"/>
    <w:rsid w:val="00B5619F"/>
    <w:rsid w:val="00B63BE2"/>
    <w:rsid w:val="00BA4DD8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  <w:rsid w:val="00EE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7</cp:revision>
  <dcterms:created xsi:type="dcterms:W3CDTF">2019-09-15T13:36:00Z</dcterms:created>
  <dcterms:modified xsi:type="dcterms:W3CDTF">2019-09-20T16:19:00Z</dcterms:modified>
</cp:coreProperties>
</file>